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47E" w:rsidRPr="00A13977" w:rsidRDefault="0079247E" w:rsidP="0079247E">
      <w:pPr>
        <w:spacing w:after="0" w:line="408" w:lineRule="auto"/>
        <w:ind w:left="120"/>
        <w:jc w:val="center"/>
        <w:rPr>
          <w:sz w:val="24"/>
          <w:szCs w:val="24"/>
        </w:rPr>
      </w:pPr>
      <w:r w:rsidRPr="00A13977">
        <w:rPr>
          <w:rFonts w:ascii="Times New Roman" w:hAnsi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79247E" w:rsidRPr="00A13977" w:rsidRDefault="0079247E" w:rsidP="007924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977">
        <w:rPr>
          <w:rFonts w:ascii="Times New Roman" w:hAnsi="Times New Roman" w:cs="Times New Roman"/>
          <w:b/>
          <w:color w:val="000000"/>
          <w:sz w:val="24"/>
          <w:szCs w:val="24"/>
        </w:rPr>
        <w:t>‌‌‌</w:t>
      </w:r>
      <w:r w:rsidRPr="00A13977">
        <w:rPr>
          <w:rFonts w:ascii="Times New Roman" w:hAnsi="Times New Roman" w:cs="Times New Roman"/>
          <w:b/>
          <w:sz w:val="24"/>
          <w:szCs w:val="24"/>
        </w:rPr>
        <w:t xml:space="preserve"> Муниципальное казенное общеобразовательное учреждение</w:t>
      </w:r>
    </w:p>
    <w:p w:rsidR="0079247E" w:rsidRPr="00A13977" w:rsidRDefault="0079247E" w:rsidP="0079247E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977">
        <w:rPr>
          <w:rFonts w:ascii="Times New Roman" w:hAnsi="Times New Roman" w:cs="Times New Roman"/>
          <w:b/>
          <w:sz w:val="24"/>
          <w:szCs w:val="24"/>
        </w:rPr>
        <w:t xml:space="preserve">«Средняя общеобразовательная школа №5 </w:t>
      </w:r>
      <w:proofErr w:type="spellStart"/>
      <w:r w:rsidRPr="00A13977">
        <w:rPr>
          <w:rFonts w:ascii="Times New Roman" w:hAnsi="Times New Roman" w:cs="Times New Roman"/>
          <w:b/>
          <w:sz w:val="24"/>
          <w:szCs w:val="24"/>
        </w:rPr>
        <w:t>г.Баксана</w:t>
      </w:r>
      <w:proofErr w:type="spellEnd"/>
      <w:r w:rsidRPr="00A139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13977">
        <w:rPr>
          <w:rFonts w:ascii="Times New Roman" w:hAnsi="Times New Roman" w:cs="Times New Roman"/>
          <w:b/>
          <w:sz w:val="24"/>
          <w:szCs w:val="24"/>
        </w:rPr>
        <w:t>им.Н.И</w:t>
      </w:r>
      <w:proofErr w:type="spellEnd"/>
      <w:r w:rsidRPr="00A13977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A13977">
        <w:rPr>
          <w:rFonts w:ascii="Times New Roman" w:hAnsi="Times New Roman" w:cs="Times New Roman"/>
          <w:b/>
          <w:sz w:val="24"/>
          <w:szCs w:val="24"/>
        </w:rPr>
        <w:t>Нагоева</w:t>
      </w:r>
      <w:proofErr w:type="spellEnd"/>
      <w:r w:rsidRPr="00A13977">
        <w:rPr>
          <w:rFonts w:ascii="Times New Roman" w:hAnsi="Times New Roman" w:cs="Times New Roman"/>
          <w:b/>
          <w:sz w:val="24"/>
          <w:szCs w:val="24"/>
        </w:rPr>
        <w:t>»</w:t>
      </w:r>
    </w:p>
    <w:p w:rsidR="0079247E" w:rsidRPr="007720AC" w:rsidRDefault="0079247E" w:rsidP="0079247E">
      <w:pPr>
        <w:spacing w:line="240" w:lineRule="auto"/>
        <w:rPr>
          <w:rFonts w:ascii="Arno Pro Smbd" w:hAnsi="Arno Pro Smbd"/>
          <w:b/>
          <w:sz w:val="24"/>
          <w:szCs w:val="24"/>
        </w:rPr>
      </w:pPr>
    </w:p>
    <w:tbl>
      <w:tblPr>
        <w:tblStyle w:val="a7"/>
        <w:tblpPr w:leftFromText="180" w:rightFromText="180" w:vertAnchor="page" w:horzAnchor="margin" w:tblpY="3181"/>
        <w:tblW w:w="95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50"/>
        <w:gridCol w:w="9281"/>
      </w:tblGrid>
      <w:tr w:rsidR="0079247E" w:rsidRPr="00535F29" w:rsidTr="00E92504">
        <w:trPr>
          <w:trHeight w:val="10"/>
        </w:trPr>
        <w:tc>
          <w:tcPr>
            <w:tcW w:w="2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9247E" w:rsidRDefault="0079247E" w:rsidP="00E92504">
            <w:pPr>
              <w:pStyle w:val="a8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247E" w:rsidRDefault="0079247E" w:rsidP="00E92504">
            <w:pPr>
              <w:pStyle w:val="a8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9247E" w:rsidRDefault="0079247E" w:rsidP="00E92504">
            <w:pPr>
              <w:pStyle w:val="a8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8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9247E" w:rsidRDefault="0079247E" w:rsidP="00E92504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99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9247E" w:rsidRPr="00A13977" w:rsidTr="0079247E">
        <w:tc>
          <w:tcPr>
            <w:tcW w:w="3114" w:type="dxa"/>
          </w:tcPr>
          <w:p w:rsidR="0079247E" w:rsidRPr="0040209D" w:rsidRDefault="0079247E" w:rsidP="0079247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79247E" w:rsidRDefault="0079247E" w:rsidP="007924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Педагогическим советом</w:t>
            </w:r>
          </w:p>
          <w:p w:rsidR="0079247E" w:rsidRDefault="0079247E" w:rsidP="007924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№____от____________</w:t>
            </w:r>
          </w:p>
          <w:p w:rsidR="0079247E" w:rsidRDefault="0079247E" w:rsidP="007924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9247E" w:rsidRPr="0040209D" w:rsidRDefault="0079247E" w:rsidP="00792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79247E" w:rsidRPr="0040209D" w:rsidRDefault="0079247E" w:rsidP="007924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79247E" w:rsidRPr="00A13977" w:rsidRDefault="0079247E" w:rsidP="007924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1397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Зам.директора по УВР</w:t>
            </w:r>
          </w:p>
          <w:p w:rsidR="0079247E" w:rsidRDefault="0079247E" w:rsidP="007924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9247E" w:rsidRDefault="0079247E" w:rsidP="00792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Дж.Б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79247E" w:rsidRPr="008944ED" w:rsidRDefault="0079247E" w:rsidP="00792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79247E" w:rsidRPr="0040209D" w:rsidRDefault="0079247E" w:rsidP="00792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«____»________</w:t>
            </w:r>
          </w:p>
        </w:tc>
        <w:tc>
          <w:tcPr>
            <w:tcW w:w="3115" w:type="dxa"/>
          </w:tcPr>
          <w:p w:rsidR="0079247E" w:rsidRDefault="0079247E" w:rsidP="007924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79247E" w:rsidRDefault="0079247E" w:rsidP="007924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МКОУ «СОШ№5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им.Н.И.Нагоева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  <w:p w:rsidR="0079247E" w:rsidRDefault="0079247E" w:rsidP="007924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79247E" w:rsidRDefault="0079247E" w:rsidP="00792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Архагова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З.Х.</w:t>
            </w:r>
          </w:p>
          <w:p w:rsidR="0079247E" w:rsidRPr="008944ED" w:rsidRDefault="0079247E" w:rsidP="00792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79247E" w:rsidRPr="0040209D" w:rsidRDefault="0079247E" w:rsidP="007924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«____»_________</w:t>
            </w:r>
          </w:p>
        </w:tc>
      </w:tr>
    </w:tbl>
    <w:p w:rsidR="00D41C10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79247E" w:rsidRPr="00D41C10" w:rsidRDefault="0079247E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D41C10" w:rsidRPr="00D41C10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D41C10" w:rsidRPr="00D41C10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79247E" w:rsidRDefault="0079247E" w:rsidP="007924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</w:rPr>
      </w:pPr>
    </w:p>
    <w:p w:rsidR="0079247E" w:rsidRDefault="0079247E" w:rsidP="00D41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</w:rPr>
      </w:pPr>
    </w:p>
    <w:p w:rsidR="0079247E" w:rsidRDefault="0079247E" w:rsidP="00D41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</w:rPr>
      </w:pPr>
    </w:p>
    <w:p w:rsidR="0079247E" w:rsidRDefault="0079247E" w:rsidP="00D41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</w:rPr>
      </w:pPr>
    </w:p>
    <w:p w:rsidR="00D41C10" w:rsidRPr="00D41C10" w:rsidRDefault="00D41C10" w:rsidP="00D41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/>
        </w:rPr>
        <w:t>РАБОЧАЯ ПРОГРАММА</w:t>
      </w:r>
    </w:p>
    <w:p w:rsidR="00D41C10" w:rsidRPr="00D41C10" w:rsidRDefault="00D41C10" w:rsidP="00D41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</w:rPr>
        <w:t>(Идентификатор 284026)</w:t>
      </w:r>
    </w:p>
    <w:p w:rsidR="00D41C10" w:rsidRPr="00D41C10" w:rsidRDefault="00D41C10" w:rsidP="00D41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</w:rPr>
        <w:br/>
      </w:r>
    </w:p>
    <w:p w:rsidR="00D41C10" w:rsidRPr="00D41C10" w:rsidRDefault="00D41C10" w:rsidP="00D41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:lang w:eastAsia="ru-RU"/>
        </w:rPr>
        <w:t>учебного предмета «Изобразительное искусство»</w:t>
      </w:r>
    </w:p>
    <w:p w:rsidR="00D41C10" w:rsidRPr="00D41C10" w:rsidRDefault="00D41C10" w:rsidP="00D41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</w:rPr>
        <w:t>для обучающихся 1-4 классов</w:t>
      </w:r>
    </w:p>
    <w:p w:rsidR="00D41C10" w:rsidRPr="00D41C10" w:rsidRDefault="00D41C10" w:rsidP="00D41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</w:rPr>
        <w:br/>
      </w:r>
    </w:p>
    <w:p w:rsidR="00D41C10" w:rsidRPr="00D41C10" w:rsidRDefault="00D41C10" w:rsidP="00D41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D41C10" w:rsidRPr="00D41C10" w:rsidRDefault="00D41C10" w:rsidP="00D41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D41C10" w:rsidRDefault="00D41C10" w:rsidP="00D41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</w:rPr>
        <w:br/>
      </w:r>
    </w:p>
    <w:p w:rsidR="0079247E" w:rsidRDefault="0079247E" w:rsidP="00D41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79247E" w:rsidRDefault="0079247E" w:rsidP="00D41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79247E" w:rsidRDefault="0079247E" w:rsidP="00D41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79247E" w:rsidRDefault="0079247E" w:rsidP="007924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79247E" w:rsidRDefault="0079247E" w:rsidP="00D41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79247E" w:rsidRDefault="0079247E" w:rsidP="00D41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79247E" w:rsidRDefault="0079247E" w:rsidP="00D41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79247E" w:rsidRDefault="0079247E" w:rsidP="00D41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79247E" w:rsidRDefault="0079247E" w:rsidP="00D41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79247E" w:rsidRPr="00D41C10" w:rsidRDefault="0079247E" w:rsidP="00D41C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79247E" w:rsidRPr="00A13977" w:rsidRDefault="0079247E" w:rsidP="0079247E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</w:rPr>
        <w:sectPr w:rsidR="0079247E" w:rsidRPr="00A13977">
          <w:pgSz w:w="11906" w:h="16383"/>
          <w:pgMar w:top="1134" w:right="850" w:bottom="1134" w:left="1701" w:header="720" w:footer="720" w:gutter="0"/>
          <w:cols w:space="720"/>
        </w:sectPr>
      </w:pPr>
      <w:r w:rsidRPr="00A13977">
        <w:rPr>
          <w:rFonts w:ascii="Times New Roman" w:hAnsi="Times New Roman" w:cs="Times New Roman"/>
          <w:b/>
          <w:sz w:val="24"/>
          <w:szCs w:val="24"/>
        </w:rPr>
        <w:t>Баксан , 2023</w:t>
      </w:r>
    </w:p>
    <w:p w:rsidR="00463A1A" w:rsidRDefault="00463A1A" w:rsidP="00D41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463A1A" w:rsidRDefault="00463A1A" w:rsidP="00D41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463A1A" w:rsidRDefault="00463A1A" w:rsidP="00D41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D41C10" w:rsidRPr="00D41C10" w:rsidRDefault="00D41C10" w:rsidP="00432D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ПОЯСНИТЕЛЬНАЯ ЗАПИСКА</w:t>
      </w:r>
    </w:p>
    <w:p w:rsidR="00D41C10" w:rsidRPr="00D41C10" w:rsidRDefault="00D41C10" w:rsidP="00D41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br/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 рабочей программе воспитания.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Учебные темы, связанные 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‌Общее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неделю).‌‌</w:t>
      </w:r>
    </w:p>
    <w:p w:rsidR="00D41C10" w:rsidRPr="00D41C10" w:rsidRDefault="00D41C10" w:rsidP="00D41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D41C10" w:rsidRPr="00D41C10" w:rsidRDefault="00D41C10" w:rsidP="00432D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СОДЕРЖАНИЕ ОБУЧЕНИЯ</w:t>
      </w:r>
    </w:p>
    <w:p w:rsidR="00D41C10" w:rsidRPr="00D41C10" w:rsidRDefault="00D41C10" w:rsidP="00D41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br/>
      </w:r>
    </w:p>
    <w:p w:rsidR="00D41C10" w:rsidRPr="00D41C10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D41C10" w:rsidRPr="00D41C10" w:rsidRDefault="00D41C10" w:rsidP="00432D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</w:rPr>
        <w:t>2 КЛАСС</w:t>
      </w:r>
    </w:p>
    <w:p w:rsidR="00D41C10" w:rsidRPr="00D41C10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</w:rPr>
        <w:br/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«Графика»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Пастель и мелки – особенности и выразительные свойства графических материалов, приёмы работы.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Графический рисунок животного с активным выражением его характера.  Рассматривание графических произведений анималистического жанра.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br/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«Живопись»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Акварель и её свойства. Акварельные кисти. Приёмы работы акварелью.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Цвет тёплый и холодный – цветовой контраст.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Цвет открытый – звонкий и приглушённый, тихий. Эмоциональная выразительность цвета.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 Айвазовского.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Изображение сказочного персонажа с ярко выраженным характером (образ мужской или женский).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br/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«Скульптура»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филимоновская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игрушка, дымковский петух,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каргопольский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Полкан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br/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«Декоративно-прикладное искусство»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филимоновские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, дымковские,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каргопольские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игрушки (и другие по выбору учителя с учётом местных художественных промыслов).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br/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«Архитектура»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 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br/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«Восприятие произведений искусства».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Восприятие произведений живописи с активным выражением цветового состояния в природе. Произведения И. И. Левитана, И. И. Шишкина, Н.. Крымова.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Восприятие произведений анималистического жанра в графике (например, произведений В. В. 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Ватагина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, Е. И. 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Чарушина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) и в скульптуре (произведения В. В. 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Ватагина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). Наблюдение животных с точки зрения их пропорций, характера движения, пластики.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br/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«Азбука цифровой графики».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Компьютерные средства изображения. Виды линий (в программе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Paint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или другом графическом редакторе).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Paint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Paint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на основе простых сюжетов (например, образ дерева).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Освоение инструментов традиционного рисования в программе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Paint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​</w:t>
      </w: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br/>
      </w:r>
    </w:p>
    <w:p w:rsidR="00D41C10" w:rsidRPr="00D41C10" w:rsidRDefault="00D41C10" w:rsidP="00D41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bookmarkStart w:id="0" w:name="_Toc137210403"/>
      <w:bookmarkEnd w:id="0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​</w:t>
      </w: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D41C10" w:rsidRPr="00D41C10" w:rsidRDefault="00D41C10" w:rsidP="00D41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aps/>
          <w:color w:val="333333"/>
          <w:kern w:val="0"/>
          <w:sz w:val="24"/>
          <w:szCs w:val="24"/>
          <w:lang w:eastAsia="ru-RU"/>
        </w:rPr>
        <w:br/>
      </w:r>
    </w:p>
    <w:p w:rsidR="00D41C10" w:rsidRPr="00D41C10" w:rsidRDefault="00D41C10" w:rsidP="00D41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aps/>
          <w:color w:val="333333"/>
          <w:kern w:val="0"/>
          <w:sz w:val="24"/>
          <w:szCs w:val="24"/>
          <w:lang w:eastAsia="ru-RU"/>
        </w:rPr>
        <w:t>ЛИЧНОСТНЫЕ РЕЗУЛЬТАТЫ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br/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 результате изучения изобразительного искусства на уровне начального общего образования у обучающегося будут сформированы следующие </w:t>
      </w: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личностные результаты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:</w:t>
      </w:r>
    </w:p>
    <w:p w:rsidR="00D41C10" w:rsidRPr="00D41C10" w:rsidRDefault="00D41C10" w:rsidP="00D41C1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уважение и ценностное отношение к своей Родине – России;</w:t>
      </w:r>
    </w:p>
    <w:p w:rsidR="00D41C10" w:rsidRPr="00D41C10" w:rsidRDefault="00D41C10" w:rsidP="00D41C1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D41C10" w:rsidRPr="00D41C10" w:rsidRDefault="00D41C10" w:rsidP="00D41C1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духовно-нравственное развитие обучающихся;</w:t>
      </w:r>
    </w:p>
    <w:p w:rsidR="00D41C10" w:rsidRPr="00D41C10" w:rsidRDefault="00D41C10" w:rsidP="00D41C1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D41C10" w:rsidRPr="00D41C10" w:rsidRDefault="00D41C10" w:rsidP="00D41C1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Патриотическое воспитание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 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Гражданское воспитание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 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Духовно-нравственное воспитание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 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Эстетическое воспитание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 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Ценности познавательной деятельности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 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Экологическое воспитание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 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Трудовое воспитание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 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" w:name="_Toc124264881"/>
      <w:bookmarkEnd w:id="1"/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br/>
      </w:r>
    </w:p>
    <w:p w:rsidR="00D41C10" w:rsidRPr="00D41C10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</w:rPr>
        <w:t>МЕТАПРЕДМЕТНЫЕ РЕЗУЛЬТАТЫ</w:t>
      </w:r>
    </w:p>
    <w:p w:rsidR="00D41C10" w:rsidRPr="00D41C10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</w:rPr>
        <w:br/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Овладение универсальными познавательными действиями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Пространственные представления и сенсорные способности:</w:t>
      </w:r>
    </w:p>
    <w:p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характеризовать форму предмета, конструкции;</w:t>
      </w:r>
    </w:p>
    <w:p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выявлять доминантные черты (характерные особенности) в визуальном образе;</w:t>
      </w:r>
    </w:p>
    <w:p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сравнивать плоскостные и пространственные объекты по заданным основаниям;</w:t>
      </w:r>
    </w:p>
    <w:p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находить ассоциативные связи между визуальными образами разных форм и предметов;</w:t>
      </w:r>
    </w:p>
    <w:p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>сопоставлять части и целое в видимом образе, предмете, конструкции;</w:t>
      </w:r>
    </w:p>
    <w:p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анализировать пропорциональные отношения частей внутри целого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br/>
        <w:t>и предметов между собой;</w:t>
      </w:r>
    </w:p>
    <w:p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обобщать форму составной конструкции;</w:t>
      </w:r>
    </w:p>
    <w:p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выявлять и анализировать ритмические отношения в пространстве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br/>
        <w:t>и в изображении (визуальном образе) на установленных основаниях;</w:t>
      </w:r>
    </w:p>
    <w:p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передавать обобщённый образ реальности при построении плоской композиции;</w:t>
      </w:r>
    </w:p>
    <w:p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соотносить тональные отношения (тёмное – светлое) в пространственных и плоскостных объектах;</w:t>
      </w:r>
    </w:p>
    <w:p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использовать знаково-символические средства для составления орнаментов и декоративных композиций;</w:t>
      </w:r>
    </w:p>
    <w:p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классифицировать произведения искусства по видам и, соответственно,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br/>
        <w:t>по назначению в жизни людей;</w:t>
      </w:r>
    </w:p>
    <w:p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ставить и использовать вопросы как исследовательский инструмент познания.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D41C10" w:rsidRPr="00D41C10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использовать электронные образовательные ресурсы;</w:t>
      </w:r>
    </w:p>
    <w:p w:rsidR="00D41C10" w:rsidRPr="00D41C10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уметь работать с электронными учебниками и учебными пособиями;</w:t>
      </w:r>
    </w:p>
    <w:p w:rsidR="00D41C10" w:rsidRPr="00D41C10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D41C10" w:rsidRPr="00D41C10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br/>
        <w:t>и схемах;</w:t>
      </w:r>
    </w:p>
    <w:p w:rsidR="00D41C10" w:rsidRPr="00D41C10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D41C10" w:rsidRPr="00D41C10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квестов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, предложенных учителем;</w:t>
      </w:r>
    </w:p>
    <w:p w:rsidR="00D41C10" w:rsidRPr="00D41C10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соблюдать правила информационной безопасности при работе в Интернете.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Овладение универсальными коммуникативными действиями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D41C10" w:rsidRPr="00D41C10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D41C10" w:rsidRPr="00D41C10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D41C10" w:rsidRPr="00D41C10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D41C10" w:rsidRPr="00D41C10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D41C10" w:rsidRPr="00D41C10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D41C10" w:rsidRPr="00D41C10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D41C10" w:rsidRPr="00D41C10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Овладение универсальными регулятивными действиями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D41C10" w:rsidRPr="00D41C10" w:rsidRDefault="00D41C10" w:rsidP="00D41C10">
      <w:pPr>
        <w:numPr>
          <w:ilvl w:val="0"/>
          <w:numId w:val="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внимательно относиться и выполнять учебные задачи, поставленные учителем;</w:t>
      </w:r>
    </w:p>
    <w:p w:rsidR="00D41C10" w:rsidRPr="00D41C10" w:rsidRDefault="00D41C10" w:rsidP="00D41C10">
      <w:pPr>
        <w:numPr>
          <w:ilvl w:val="0"/>
          <w:numId w:val="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соблюдать последовательность учебных действий при выполнении задания;</w:t>
      </w:r>
    </w:p>
    <w:p w:rsidR="00D41C10" w:rsidRPr="00D41C10" w:rsidRDefault="00D41C10" w:rsidP="00D41C10">
      <w:pPr>
        <w:numPr>
          <w:ilvl w:val="0"/>
          <w:numId w:val="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</w:t>
      </w:r>
    </w:p>
    <w:p w:rsidR="00D41C10" w:rsidRPr="00D41C10" w:rsidRDefault="00D41C10" w:rsidP="00D41C10">
      <w:pPr>
        <w:numPr>
          <w:ilvl w:val="0"/>
          <w:numId w:val="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D41C10" w:rsidRPr="00D41C10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bookmarkStart w:id="2" w:name="_Toc124264882"/>
      <w:bookmarkEnd w:id="2"/>
      <w:r w:rsidRPr="00D41C10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</w:rPr>
        <w:br/>
      </w:r>
    </w:p>
    <w:p w:rsidR="00D41C10" w:rsidRPr="00D41C10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</w:rPr>
        <w:t>ПРЕДМЕТНЫЕ РЕЗУЛЬТАТЫ</w:t>
      </w:r>
    </w:p>
    <w:p w:rsidR="00D41C10" w:rsidRPr="00D41C10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</w:rPr>
        <w:br/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К концу обучения во </w:t>
      </w: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2 классе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 обучающийся получит следующие предметные результаты по отдельным темам программы по изобразительному искусству: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«Графика»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Приобретать навыки изображения на основе разной по характеру и способу наложения линии.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«Живопись»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Приобретать опыт работы акварельной краской и понимать особенности работы прозрачной краской.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Знать названия основных и составных цветов и способы получения разных оттенков составного цвета.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>Знать о делении цветов на тёплые и холодные; уметь различать и сравнивать тёплые и холодные оттенки цвета.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«Скульптура»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филимоновская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,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абашевская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,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каргопольская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, дымковская игрушки или с учётом местных промыслов).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Знать об изменениях скульптурного образа при осмотре произведения с разных сторон.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«Декоративно-прикладное искусство»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филимоновская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,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абашевская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,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каргопольская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, дымковская игрушки или с учётом местных промыслов).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 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Билибина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Приобретать опыт выполнения красками рисунков украшений народных былинных персонажей.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«Архитектура»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Осваивать понимание образа здания, то есть его эмоционального воздействия.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«Восприятие произведений искусства»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Н.. Крымова и других по выбору учителя), а также художников-анималистов (В. В.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Ватагина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, Е. И.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Чарушина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и других по выбору учителя).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 Ван Гога, К. Моне, А. Матисса и других по выбору учителя).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Знать имена и узнавать наиболее известные произведения отечественных художников И. И. Левитана, И. И. Шишкина, И. К. Айвазовского, В. М. Васнецова, В. В. 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Ватагина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, Е. И. 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Чарушина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(и других по выбору учителя).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</w:rPr>
        <w:t>Модуль «Азбука цифровой графики»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Осваивать возможности изображения с помощью разных видов линий в программе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Paint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 (или другом графическом редакторе).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Осваивать приёмы трансформации и копирования геометрических фигур в программе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Paint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, а также построения из них простых рисунков или орнаментов.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 xml:space="preserve">Осваивать в компьютерном редакторе (например,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Paint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3" w:name="_TOC_250002"/>
      <w:bookmarkEnd w:id="3"/>
    </w:p>
    <w:p w:rsidR="00E32652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br/>
      </w:r>
    </w:p>
    <w:p w:rsidR="00E32652" w:rsidRDefault="00E32652">
      <w:pP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  <w:br w:type="page"/>
      </w:r>
    </w:p>
    <w:p w:rsidR="00E32652" w:rsidRDefault="00E32652" w:rsidP="00E326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Учебный предмет –изобразительное искусство </w:t>
      </w:r>
    </w:p>
    <w:p w:rsidR="00E32652" w:rsidRDefault="00E32652" w:rsidP="00E326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 – 2 «А»</w:t>
      </w:r>
    </w:p>
    <w:p w:rsidR="00E32652" w:rsidRDefault="00E32652" w:rsidP="00E326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Учебник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C2B9E">
        <w:rPr>
          <w:rFonts w:ascii="Times New Roman" w:hAnsi="Times New Roman" w:cs="Times New Roman"/>
          <w:sz w:val="24"/>
          <w:szCs w:val="24"/>
        </w:rPr>
        <w:t>Изобразительное искусство</w:t>
      </w:r>
      <w:r>
        <w:rPr>
          <w:rFonts w:ascii="Times New Roman" w:hAnsi="Times New Roman" w:cs="Times New Roman"/>
          <w:sz w:val="24"/>
          <w:szCs w:val="24"/>
        </w:rPr>
        <w:t xml:space="preserve">. Искусство и ты» для общеобразовательных организаций 2 </w:t>
      </w:r>
      <w:proofErr w:type="gramStart"/>
      <w:r>
        <w:rPr>
          <w:rFonts w:ascii="Times New Roman" w:hAnsi="Times New Roman" w:cs="Times New Roman"/>
          <w:sz w:val="24"/>
          <w:szCs w:val="24"/>
        </w:rPr>
        <w:t>класс  под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редакцией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Б.М.Неменского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. 10 –е изд. Москва «Просвещение 2019г.»</w:t>
      </w:r>
    </w:p>
    <w:p w:rsidR="00E32652" w:rsidRPr="00F808D4" w:rsidRDefault="00E32652" w:rsidP="00E326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1.1.6.1.1.2</w:t>
      </w:r>
    </w:p>
    <w:p w:rsidR="00E32652" w:rsidRDefault="00E32652" w:rsidP="00E326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Недельная нагрузка – 1 ч.</w:t>
      </w:r>
    </w:p>
    <w:p w:rsidR="00E32652" w:rsidRDefault="00E32652" w:rsidP="00E326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Годовая недельная нагрузка – 34 ч.</w:t>
      </w:r>
    </w:p>
    <w:p w:rsidR="00E32652" w:rsidRDefault="00E32652" w:rsidP="00E326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32652" w:rsidRDefault="00E32652" w:rsidP="00E326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AF5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p w:rsidR="00E32652" w:rsidRPr="00E34AF5" w:rsidRDefault="00E32652" w:rsidP="00E326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62"/>
        <w:gridCol w:w="4122"/>
        <w:gridCol w:w="1112"/>
        <w:gridCol w:w="2045"/>
        <w:gridCol w:w="1056"/>
        <w:gridCol w:w="900"/>
      </w:tblGrid>
      <w:tr w:rsidR="00E32652" w:rsidRPr="00E34AF5" w:rsidTr="00E32652">
        <w:trPr>
          <w:trHeight w:val="319"/>
          <w:jc w:val="center"/>
        </w:trPr>
        <w:tc>
          <w:tcPr>
            <w:tcW w:w="8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п/п                                                                       </w:t>
            </w:r>
          </w:p>
        </w:tc>
        <w:tc>
          <w:tcPr>
            <w:tcW w:w="41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ол</w:t>
            </w:r>
            <w:r w:rsidRPr="00E34AF5">
              <w:rPr>
                <w:rFonts w:ascii="Times New Roman" w:hAnsi="Times New Roman" w:cs="Times New Roman"/>
                <w:b/>
                <w:sz w:val="24"/>
                <w:szCs w:val="24"/>
              </w:rPr>
              <w:t>-во часов</w:t>
            </w:r>
          </w:p>
        </w:tc>
        <w:tc>
          <w:tcPr>
            <w:tcW w:w="204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 </w:t>
            </w:r>
          </w:p>
        </w:tc>
        <w:tc>
          <w:tcPr>
            <w:tcW w:w="195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 </w:t>
            </w:r>
          </w:p>
        </w:tc>
      </w:tr>
      <w:tr w:rsidR="00E32652" w:rsidRPr="00E34AF5" w:rsidTr="00E32652">
        <w:trPr>
          <w:trHeight w:val="368"/>
          <w:jc w:val="center"/>
        </w:trPr>
        <w:tc>
          <w:tcPr>
            <w:tcW w:w="86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E32652" w:rsidRPr="00E34AF5" w:rsidTr="00E32652">
        <w:trPr>
          <w:jc w:val="center"/>
        </w:trPr>
        <w:tc>
          <w:tcPr>
            <w:tcW w:w="1009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F325D0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25D0">
              <w:rPr>
                <w:rFonts w:ascii="Times New Roman" w:hAnsi="Times New Roman" w:cs="Times New Roman"/>
                <w:b/>
                <w:sz w:val="24"/>
                <w:szCs w:val="24"/>
              </w:rPr>
              <w:t>Чем и как работают художники (8ч)</w:t>
            </w: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Гуашь. Цветочная поляна. 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2629D2" w:rsidRDefault="00E32652" w:rsidP="00DF0056">
            <w:pPr>
              <w:pStyle w:val="a8"/>
            </w:pPr>
            <w:r w:rsidRPr="002629D2">
              <w:t>Докончить рисунок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Гуашь. Добавление черной и белой краски. Природная стихия  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2629D2" w:rsidRDefault="00E32652" w:rsidP="00DF0056">
            <w:pPr>
              <w:pStyle w:val="a8"/>
            </w:pPr>
            <w:r w:rsidRPr="002629D2">
              <w:t>Подготовить проект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Восковые мелки. Букет осени.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2629D2" w:rsidRDefault="00E32652" w:rsidP="00DF0056">
            <w:pPr>
              <w:pStyle w:val="a8"/>
            </w:pPr>
            <w:r w:rsidRPr="002629D2">
              <w:t>Подобрать узор для рисования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Восковые мелки. Букет осени.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2629D2" w:rsidRDefault="00E32652" w:rsidP="00DF0056">
            <w:pPr>
              <w:pStyle w:val="a8"/>
            </w:pPr>
            <w:proofErr w:type="spellStart"/>
            <w:r w:rsidRPr="002629D2">
              <w:t>Прин</w:t>
            </w:r>
            <w:proofErr w:type="spellEnd"/>
            <w:r w:rsidRPr="002629D2">
              <w:t>. Цвет бум. Для аппликации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из осенних листьев 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2629D2" w:rsidRDefault="00E32652" w:rsidP="00DF0056">
            <w:pPr>
              <w:pStyle w:val="a8"/>
            </w:pPr>
            <w:r w:rsidRPr="002629D2">
              <w:t>Докончить работу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Аппликация осенний ковер (коллективная работа)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2629D2" w:rsidRDefault="00E32652" w:rsidP="00DF0056">
            <w:pPr>
              <w:pStyle w:val="a8"/>
            </w:pPr>
            <w:r w:rsidRPr="002629D2">
              <w:t>Принести открытки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Графические материалы. Волшебный цветок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2629D2" w:rsidRDefault="00E32652" w:rsidP="00DF0056">
            <w:pPr>
              <w:pStyle w:val="a8"/>
            </w:pPr>
            <w:r w:rsidRPr="002629D2">
              <w:t>Подготовить сообщение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Пластилин. Древний мир  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2629D2" w:rsidRDefault="00E32652" w:rsidP="00DF0056">
            <w:pPr>
              <w:pStyle w:val="a8"/>
              <w:rPr>
                <w:rStyle w:val="FontStyle143"/>
              </w:rPr>
            </w:pP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1009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E80">
              <w:rPr>
                <w:rFonts w:ascii="Times New Roman" w:hAnsi="Times New Roman" w:cs="Times New Roman"/>
                <w:sz w:val="24"/>
                <w:szCs w:val="24"/>
              </w:rPr>
              <w:t>Реальность и фантазия (7ч)</w:t>
            </w: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и реальность. Птицы родного края 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F325D0" w:rsidRDefault="00E32652" w:rsidP="00DF0056">
            <w:pPr>
              <w:pStyle w:val="a8"/>
              <w:rPr>
                <w:rStyle w:val="c1"/>
                <w:color w:val="000000"/>
              </w:rPr>
            </w:pPr>
            <w:r w:rsidRPr="00F325D0">
              <w:rPr>
                <w:rStyle w:val="c1"/>
                <w:color w:val="000000"/>
              </w:rPr>
              <w:t>Принести фото музеев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Изображение и фантазия. Сказочная птица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F325D0" w:rsidRDefault="00E32652" w:rsidP="00DF0056">
            <w:pPr>
              <w:pStyle w:val="a8"/>
            </w:pPr>
            <w:r w:rsidRPr="00F325D0">
              <w:t>Подготовить сообщение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Изображение и фантазия. Сказочная птица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F325D0" w:rsidRDefault="00E32652" w:rsidP="00DF0056">
            <w:pPr>
              <w:pStyle w:val="a8"/>
            </w:pPr>
            <w:r w:rsidRPr="00F325D0">
              <w:t>Докончить рисунок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Украшение и реальность. Паутина 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F325D0" w:rsidRDefault="00E32652" w:rsidP="00DF0056">
            <w:pPr>
              <w:pStyle w:val="a8"/>
              <w:rPr>
                <w:rStyle w:val="FontStyle143"/>
                <w:b w:val="0"/>
                <w:sz w:val="24"/>
                <w:szCs w:val="24"/>
              </w:rPr>
            </w:pPr>
            <w:r w:rsidRPr="00F325D0">
              <w:rPr>
                <w:rStyle w:val="FontStyle143"/>
                <w:b w:val="0"/>
                <w:sz w:val="24"/>
                <w:szCs w:val="24"/>
              </w:rPr>
              <w:t>Подготовить сообщение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Украшение и фантазия. Кружева 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F325D0" w:rsidRDefault="00E32652" w:rsidP="00DF0056">
            <w:pPr>
              <w:pStyle w:val="a8"/>
              <w:rPr>
                <w:rStyle w:val="FontStyle143"/>
                <w:b w:val="0"/>
                <w:sz w:val="24"/>
                <w:szCs w:val="24"/>
              </w:rPr>
            </w:pPr>
            <w:r w:rsidRPr="00F325D0">
              <w:rPr>
                <w:rStyle w:val="FontStyle143"/>
                <w:b w:val="0"/>
                <w:sz w:val="24"/>
                <w:szCs w:val="24"/>
              </w:rPr>
              <w:t>Принести натюрморты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Постройка и реальность. Мой дом 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F325D0" w:rsidRDefault="00E32652" w:rsidP="00DF0056">
            <w:pPr>
              <w:pStyle w:val="a8"/>
              <w:rPr>
                <w:b/>
              </w:rPr>
            </w:pPr>
            <w:r w:rsidRPr="00F325D0">
              <w:rPr>
                <w:rStyle w:val="FontStyle143"/>
                <w:b w:val="0"/>
                <w:sz w:val="24"/>
                <w:szCs w:val="24"/>
              </w:rPr>
              <w:t>Подготовить работы к выставке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Постройка и фантазия. Городок – коробок (коллективная работа)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F325D0" w:rsidRDefault="00E32652" w:rsidP="00DF0056">
            <w:pPr>
              <w:pStyle w:val="a8"/>
              <w:rPr>
                <w:rStyle w:val="FontStyle143"/>
                <w:b w:val="0"/>
                <w:sz w:val="24"/>
                <w:szCs w:val="24"/>
              </w:rPr>
            </w:pPr>
            <w:r w:rsidRPr="00F325D0">
              <w:rPr>
                <w:rStyle w:val="FontStyle143"/>
                <w:b w:val="0"/>
                <w:sz w:val="24"/>
                <w:szCs w:val="24"/>
              </w:rPr>
              <w:t>Подготовить работы к выставке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1009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F325D0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чем говорит искусство (10</w:t>
            </w:r>
            <w:r w:rsidRPr="00F325D0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F59">
              <w:rPr>
                <w:rFonts w:ascii="Times New Roman" w:hAnsi="Times New Roman" w:cs="Times New Roman"/>
                <w:sz w:val="24"/>
                <w:szCs w:val="24"/>
              </w:rPr>
              <w:t>О чем говорит искусство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32652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отношения к окружающему миру через изображение природы. Море 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32652" w:rsidRPr="00F325D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731F59" w:rsidRDefault="00E32652" w:rsidP="00DF0056">
            <w:pPr>
              <w:pStyle w:val="a8"/>
              <w:rPr>
                <w:rStyle w:val="FontStyle143"/>
                <w:b w:val="0"/>
                <w:sz w:val="24"/>
                <w:szCs w:val="24"/>
              </w:rPr>
            </w:pPr>
            <w:r w:rsidRPr="00731F59">
              <w:rPr>
                <w:rStyle w:val="FontStyle143"/>
                <w:b w:val="0"/>
                <w:sz w:val="24"/>
                <w:szCs w:val="24"/>
              </w:rPr>
              <w:t>Нарисовать животное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отношения к окружающему миру через изображение животных 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731F59" w:rsidRDefault="00E32652" w:rsidP="00DF0056">
            <w:pPr>
              <w:pStyle w:val="a8"/>
              <w:rPr>
                <w:rStyle w:val="FontStyle143"/>
                <w:b w:val="0"/>
                <w:sz w:val="24"/>
                <w:szCs w:val="24"/>
              </w:rPr>
            </w:pPr>
            <w:r w:rsidRPr="00731F59">
              <w:rPr>
                <w:rStyle w:val="FontStyle143"/>
                <w:b w:val="0"/>
                <w:sz w:val="24"/>
                <w:szCs w:val="24"/>
              </w:rPr>
              <w:t xml:space="preserve">Нарисовать </w:t>
            </w:r>
            <w:proofErr w:type="spellStart"/>
            <w:r w:rsidRPr="00731F59">
              <w:rPr>
                <w:rStyle w:val="FontStyle143"/>
                <w:b w:val="0"/>
                <w:sz w:val="24"/>
                <w:szCs w:val="24"/>
              </w:rPr>
              <w:t>сказачного</w:t>
            </w:r>
            <w:proofErr w:type="spellEnd"/>
            <w:r w:rsidRPr="00731F59">
              <w:rPr>
                <w:rStyle w:val="FontStyle143"/>
                <w:b w:val="0"/>
                <w:sz w:val="24"/>
                <w:szCs w:val="24"/>
              </w:rPr>
              <w:t xml:space="preserve"> животного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Образ человека и его характер (женский образ)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731F59" w:rsidRDefault="00E32652" w:rsidP="00DF0056">
            <w:pPr>
              <w:pStyle w:val="a8"/>
              <w:rPr>
                <w:rStyle w:val="FontStyle143"/>
                <w:b w:val="0"/>
                <w:sz w:val="24"/>
                <w:szCs w:val="24"/>
              </w:rPr>
            </w:pPr>
            <w:r w:rsidRPr="00731F59">
              <w:rPr>
                <w:rStyle w:val="FontStyle143"/>
                <w:b w:val="0"/>
                <w:sz w:val="24"/>
                <w:szCs w:val="24"/>
              </w:rPr>
              <w:t>Нарисовать друга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Образ человека и его характер </w:t>
            </w:r>
            <w:r w:rsidRPr="00E34A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(женский образ)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731F59" w:rsidRDefault="00E32652" w:rsidP="00DF0056">
            <w:pPr>
              <w:pStyle w:val="a8"/>
              <w:rPr>
                <w:rStyle w:val="FontStyle143"/>
                <w:b w:val="0"/>
                <w:sz w:val="24"/>
                <w:szCs w:val="24"/>
              </w:rPr>
            </w:pPr>
            <w:r w:rsidRPr="00731F59">
              <w:rPr>
                <w:rStyle w:val="FontStyle143"/>
                <w:b w:val="0"/>
                <w:sz w:val="24"/>
                <w:szCs w:val="24"/>
              </w:rPr>
              <w:t xml:space="preserve">Нарисовать </w:t>
            </w:r>
            <w:r w:rsidRPr="00731F59">
              <w:rPr>
                <w:rStyle w:val="FontStyle143"/>
                <w:b w:val="0"/>
                <w:sz w:val="24"/>
                <w:szCs w:val="24"/>
              </w:rPr>
              <w:lastRenderedPageBreak/>
              <w:t>подругу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Образ человека и его характер. (в объёме, мужской образ)  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731F59" w:rsidRDefault="00E32652" w:rsidP="00DF0056">
            <w:pPr>
              <w:pStyle w:val="a8"/>
              <w:rPr>
                <w:b/>
              </w:rPr>
            </w:pPr>
            <w:r w:rsidRPr="00731F59">
              <w:rPr>
                <w:rStyle w:val="FontStyle143"/>
                <w:b w:val="0"/>
                <w:sz w:val="24"/>
                <w:szCs w:val="24"/>
              </w:rPr>
              <w:t>Подготовить работы к выставке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характера человека через украшение 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731F59" w:rsidRDefault="00E32652" w:rsidP="00DF0056">
            <w:pPr>
              <w:pStyle w:val="a8"/>
              <w:rPr>
                <w:rStyle w:val="FontStyle143"/>
                <w:b w:val="0"/>
                <w:sz w:val="24"/>
                <w:szCs w:val="24"/>
              </w:rPr>
            </w:pPr>
            <w:r w:rsidRPr="00731F59">
              <w:rPr>
                <w:rStyle w:val="FontStyle143"/>
                <w:b w:val="0"/>
                <w:sz w:val="24"/>
                <w:szCs w:val="24"/>
              </w:rPr>
              <w:t>Подготовить работы к выставке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Выражение намерений человека через конструкцию и декор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731F59" w:rsidRDefault="00E32652" w:rsidP="00DF0056">
            <w:pPr>
              <w:pStyle w:val="a8"/>
            </w:pPr>
            <w:r w:rsidRPr="00731F59">
              <w:t>Принести краски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Выражение намерений человека через конструкцию и декор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731F59" w:rsidRDefault="00E32652" w:rsidP="00DF0056">
            <w:pPr>
              <w:pStyle w:val="a8"/>
            </w:pPr>
            <w:r w:rsidRPr="00731F59">
              <w:t>Докончить рисунок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темы четверти. Космическое путешествие  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731F59" w:rsidRDefault="00E32652" w:rsidP="00DF0056">
            <w:pPr>
              <w:pStyle w:val="a8"/>
            </w:pPr>
            <w:r w:rsidRPr="00731F59">
              <w:t>Принести фото с городских праздников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1009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F325D0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 говорит искусство (9</w:t>
            </w:r>
            <w:r w:rsidRPr="00F325D0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Цвет как средство выражения: теплые и холодные цвета. 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2629D2" w:rsidRDefault="00E32652" w:rsidP="00DF0056">
            <w:pPr>
              <w:pStyle w:val="a8"/>
            </w:pPr>
            <w:r w:rsidRPr="002629D2">
              <w:t>Подготовить сообщение</w:t>
            </w:r>
          </w:p>
        </w:tc>
        <w:tc>
          <w:tcPr>
            <w:tcW w:w="105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Цвет как средство выражения: теплые и холодные цвета. 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2629D2" w:rsidRDefault="00E32652" w:rsidP="00DF0056">
            <w:pPr>
              <w:pStyle w:val="a8"/>
            </w:pPr>
            <w:r w:rsidRPr="002629D2">
              <w:t>Докончить рисунок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Цвет как средство выражения. Автопортрет  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2629D2" w:rsidRDefault="00E32652" w:rsidP="00DF0056">
            <w:pPr>
              <w:pStyle w:val="a8"/>
            </w:pPr>
            <w:r w:rsidRPr="002629D2">
              <w:t>Подготовить сообщение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Пятно как средство выражения. </w:t>
            </w:r>
            <w:proofErr w:type="spellStart"/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Силует</w:t>
            </w:r>
            <w:proofErr w:type="spellEnd"/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2629D2" w:rsidRDefault="00E32652" w:rsidP="00DF0056">
            <w:pPr>
              <w:pStyle w:val="a8"/>
            </w:pPr>
            <w:r w:rsidRPr="002629D2">
              <w:t>Докончить рисунок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Пятно как средство выражения. </w:t>
            </w:r>
            <w:proofErr w:type="spellStart"/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Силует</w:t>
            </w:r>
            <w:proofErr w:type="spellEnd"/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2629D2" w:rsidRDefault="00E32652" w:rsidP="00DF0056">
            <w:pPr>
              <w:pStyle w:val="a8"/>
              <w:rPr>
                <w:rStyle w:val="FontStyle143"/>
                <w:b w:val="0"/>
              </w:rPr>
            </w:pPr>
            <w:r w:rsidRPr="002629D2">
              <w:rPr>
                <w:rStyle w:val="FontStyle143"/>
                <w:b w:val="0"/>
              </w:rPr>
              <w:t>Подготовить сообщение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Линия как средство выражения. Мыльные пузыри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2629D2" w:rsidRDefault="00E32652" w:rsidP="00DF0056">
            <w:pPr>
              <w:pStyle w:val="a8"/>
            </w:pPr>
            <w:r w:rsidRPr="002629D2">
              <w:t>Принести краски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Цвет, ритм, композиция – средства выразительности. Весна, шум птиц (коллективная работа) 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2629D2" w:rsidRDefault="00E32652" w:rsidP="00DF0056">
            <w:pPr>
              <w:pStyle w:val="a8"/>
            </w:pPr>
            <w:r w:rsidRPr="002629D2">
              <w:t>Докончить рисунок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Пропорции выражают характер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2629D2" w:rsidRDefault="00E32652" w:rsidP="00DF0056">
            <w:pPr>
              <w:pStyle w:val="a8"/>
            </w:pPr>
            <w:r w:rsidRPr="002629D2">
              <w:t>Принести фото с городских праздников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E3265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урок года. Путешествие с Бабой – ягой. Выставка рисунков 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A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C63E80" w:rsidRDefault="00E32652" w:rsidP="00DF00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2652" w:rsidRPr="00E34AF5" w:rsidTr="00E32652">
        <w:trPr>
          <w:jc w:val="center"/>
        </w:trPr>
        <w:tc>
          <w:tcPr>
            <w:tcW w:w="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B7075F" w:rsidRDefault="00E32652" w:rsidP="00DF0056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7E49FD" w:rsidRDefault="00E32652" w:rsidP="00DF00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7E49FD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 ч.</w:t>
            </w:r>
          </w:p>
        </w:tc>
        <w:tc>
          <w:tcPr>
            <w:tcW w:w="20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2652" w:rsidRPr="00E34AF5" w:rsidRDefault="00E32652" w:rsidP="00DF00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32652" w:rsidRDefault="00E32652" w:rsidP="00E32652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2652" w:rsidRDefault="00E32652" w:rsidP="00E32652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2652" w:rsidRDefault="00E32652" w:rsidP="00E32652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2652" w:rsidRPr="007C2B9E" w:rsidRDefault="00E32652" w:rsidP="00E32652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b/>
          <w:sz w:val="24"/>
          <w:szCs w:val="24"/>
        </w:rPr>
        <w:t>Информационные ресурсы:</w:t>
      </w:r>
    </w:p>
    <w:p w:rsidR="00E32652" w:rsidRPr="007C2B9E" w:rsidRDefault="00E32652" w:rsidP="00E32652">
      <w:pPr>
        <w:tabs>
          <w:tab w:val="left" w:pos="-284"/>
          <w:tab w:val="left" w:pos="360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http://yandex.ru</w:t>
        </w:r>
      </w:hyperlink>
    </w:p>
    <w:p w:rsidR="00E32652" w:rsidRPr="007C2B9E" w:rsidRDefault="00E32652" w:rsidP="00E32652">
      <w:pPr>
        <w:tabs>
          <w:tab w:val="left" w:pos="-284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Pr="007C2B9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http://knigitut.net</w:t>
        </w:r>
      </w:hyperlink>
    </w:p>
    <w:p w:rsidR="00E32652" w:rsidRPr="007C2B9E" w:rsidRDefault="00E32652" w:rsidP="00E32652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7C2B9E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wikipedia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org</w:t>
      </w:r>
      <w:r w:rsidRPr="007C2B9E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wiki</w:t>
      </w:r>
    </w:p>
    <w:p w:rsidR="00E32652" w:rsidRPr="007C2B9E" w:rsidRDefault="00E32652" w:rsidP="00E32652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7C2B9E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moikompas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tags</w:t>
      </w:r>
      <w:r w:rsidRPr="007C2B9E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plastilin</w:t>
      </w:r>
      <w:proofErr w:type="spellEnd"/>
    </w:p>
    <w:p w:rsidR="00E32652" w:rsidRPr="007C2B9E" w:rsidRDefault="00E32652" w:rsidP="00E32652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7C2B9E">
        <w:rPr>
          <w:rFonts w:ascii="Times New Roman" w:eastAsia="Calibri" w:hAnsi="Times New Roman" w:cs="Times New Roman"/>
          <w:sz w:val="24"/>
          <w:szCs w:val="24"/>
        </w:rPr>
        <w:t>://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art</w:t>
      </w:r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thelib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culture</w:t>
      </w:r>
      <w:r w:rsidRPr="007C2B9E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pictures</w:t>
      </w:r>
      <w:r w:rsidRPr="007C2B9E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iskusstvo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_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yaponii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html</w:t>
      </w:r>
    </w:p>
    <w:p w:rsidR="00E32652" w:rsidRPr="007C2B9E" w:rsidRDefault="00E32652" w:rsidP="00E32652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7C2B9E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orientmuseam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art</w:t>
      </w:r>
    </w:p>
    <w:p w:rsidR="00E32652" w:rsidRPr="007C2B9E" w:rsidRDefault="00E32652" w:rsidP="00E32652">
      <w:pPr>
        <w:tabs>
          <w:tab w:val="left" w:pos="-284"/>
        </w:tabs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7C2B9E">
        <w:rPr>
          <w:rFonts w:ascii="Times New Roman" w:eastAsia="Calibri" w:hAnsi="Times New Roman" w:cs="Times New Roman"/>
          <w:sz w:val="24"/>
          <w:szCs w:val="24"/>
        </w:rPr>
        <w:t>://</w:t>
      </w:r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www</w:t>
      </w:r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vasnecov</w:t>
      </w:r>
      <w:proofErr w:type="spellEnd"/>
      <w:r w:rsidRPr="007C2B9E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7C2B9E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</w:p>
    <w:p w:rsidR="00E32652" w:rsidRPr="007C2B9E" w:rsidRDefault="00E32652" w:rsidP="00E32652">
      <w:pPr>
        <w:tabs>
          <w:tab w:val="left" w:pos="-284"/>
        </w:tabs>
        <w:spacing w:after="0" w:line="240" w:lineRule="auto"/>
        <w:ind w:left="-426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7" w:history="1"/>
      <w:hyperlink r:id="rId8" w:history="1"/>
      <w:r w:rsidRPr="007C2B9E">
        <w:rPr>
          <w:rFonts w:ascii="Times New Roman" w:eastAsia="Times New Roman" w:hAnsi="Times New Roman" w:cs="Times New Roman"/>
          <w:b/>
          <w:sz w:val="24"/>
          <w:szCs w:val="24"/>
        </w:rPr>
        <w:t>Материально-техническое обеспечение:</w:t>
      </w:r>
    </w:p>
    <w:p w:rsidR="00E32652" w:rsidRPr="007C2B9E" w:rsidRDefault="00E32652" w:rsidP="00E32652">
      <w:pPr>
        <w:keepNext/>
        <w:numPr>
          <w:ilvl w:val="0"/>
          <w:numId w:val="8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bCs/>
          <w:sz w:val="24"/>
          <w:szCs w:val="24"/>
        </w:rPr>
        <w:t>Демонстрационные таблицы.</w:t>
      </w:r>
    </w:p>
    <w:p w:rsidR="00E32652" w:rsidRPr="007C2B9E" w:rsidRDefault="00E32652" w:rsidP="00E32652">
      <w:pPr>
        <w:keepNext/>
        <w:numPr>
          <w:ilvl w:val="0"/>
          <w:numId w:val="8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sz w:val="24"/>
          <w:szCs w:val="24"/>
        </w:rPr>
        <w:t>Интерактивная доска</w:t>
      </w:r>
    </w:p>
    <w:p w:rsidR="00E32652" w:rsidRPr="007C2B9E" w:rsidRDefault="00E32652" w:rsidP="00E32652">
      <w:pPr>
        <w:keepNext/>
        <w:numPr>
          <w:ilvl w:val="0"/>
          <w:numId w:val="8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sz w:val="24"/>
          <w:szCs w:val="24"/>
        </w:rPr>
        <w:t>Компьютер</w:t>
      </w:r>
    </w:p>
    <w:p w:rsidR="00E32652" w:rsidRPr="007C2B9E" w:rsidRDefault="00E32652" w:rsidP="00E32652">
      <w:pPr>
        <w:keepNext/>
        <w:numPr>
          <w:ilvl w:val="0"/>
          <w:numId w:val="8"/>
        </w:num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sz w:val="24"/>
          <w:szCs w:val="24"/>
        </w:rPr>
        <w:t xml:space="preserve">Проектор </w:t>
      </w:r>
    </w:p>
    <w:p w:rsidR="00E32652" w:rsidRPr="007C2B9E" w:rsidRDefault="00E32652" w:rsidP="00E32652">
      <w:pPr>
        <w:tabs>
          <w:tab w:val="left" w:pos="-284"/>
        </w:tabs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2652" w:rsidRPr="00F808D4" w:rsidRDefault="00E32652" w:rsidP="00E32652">
      <w:pPr>
        <w:tabs>
          <w:tab w:val="left" w:pos="0"/>
          <w:tab w:val="left" w:pos="1905"/>
        </w:tabs>
        <w:spacing w:after="0" w:line="240" w:lineRule="auto"/>
        <w:ind w:hanging="14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2B9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ab/>
      </w:r>
    </w:p>
    <w:p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</w:rPr>
      </w:pPr>
    </w:p>
    <w:sectPr w:rsidR="00D41C10" w:rsidRPr="00D41C10" w:rsidSect="00432D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no Pro Smbd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2501A"/>
    <w:multiLevelType w:val="multilevel"/>
    <w:tmpl w:val="99F82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8A3A4A"/>
    <w:multiLevelType w:val="multilevel"/>
    <w:tmpl w:val="E520A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8142842"/>
    <w:multiLevelType w:val="multilevel"/>
    <w:tmpl w:val="54D27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944EC3"/>
    <w:multiLevelType w:val="multilevel"/>
    <w:tmpl w:val="C47E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A41602F"/>
    <w:multiLevelType w:val="multilevel"/>
    <w:tmpl w:val="8A2A0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C74160E"/>
    <w:multiLevelType w:val="hybridMultilevel"/>
    <w:tmpl w:val="B5481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F348BC"/>
    <w:multiLevelType w:val="multilevel"/>
    <w:tmpl w:val="3EEA2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6F14BF1"/>
    <w:multiLevelType w:val="multilevel"/>
    <w:tmpl w:val="65D05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85516"/>
    <w:rsid w:val="001106CA"/>
    <w:rsid w:val="00385516"/>
    <w:rsid w:val="00432DCD"/>
    <w:rsid w:val="00463A1A"/>
    <w:rsid w:val="004F6ABC"/>
    <w:rsid w:val="006F54D8"/>
    <w:rsid w:val="0079247E"/>
    <w:rsid w:val="00D24466"/>
    <w:rsid w:val="00D41C10"/>
    <w:rsid w:val="00E326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9B3E4"/>
  <w15:docId w15:val="{8B9FDD31-15D4-4C4F-AC0E-1B57C3BC8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6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41C10"/>
  </w:style>
  <w:style w:type="paragraph" w:customStyle="1" w:styleId="msonormal0">
    <w:name w:val="msonormal"/>
    <w:basedOn w:val="a"/>
    <w:rsid w:val="00D41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41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41C10"/>
    <w:rPr>
      <w:b/>
      <w:bCs/>
    </w:rPr>
  </w:style>
  <w:style w:type="character" w:customStyle="1" w:styleId="placeholder-mask">
    <w:name w:val="placeholder-mask"/>
    <w:basedOn w:val="a0"/>
    <w:rsid w:val="00D41C10"/>
  </w:style>
  <w:style w:type="character" w:customStyle="1" w:styleId="placeholder">
    <w:name w:val="placeholder"/>
    <w:basedOn w:val="a0"/>
    <w:rsid w:val="00D41C10"/>
  </w:style>
  <w:style w:type="character" w:styleId="a5">
    <w:name w:val="Hyperlink"/>
    <w:basedOn w:val="a0"/>
    <w:uiPriority w:val="99"/>
    <w:semiHidden/>
    <w:unhideWhenUsed/>
    <w:rsid w:val="00D41C1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41C10"/>
    <w:rPr>
      <w:color w:val="800080"/>
      <w:u w:val="single"/>
    </w:rPr>
  </w:style>
  <w:style w:type="table" w:styleId="a7">
    <w:name w:val="Table Grid"/>
    <w:basedOn w:val="a1"/>
    <w:uiPriority w:val="59"/>
    <w:rsid w:val="00D41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79247E"/>
    <w:pPr>
      <w:spacing w:after="0" w:line="240" w:lineRule="auto"/>
    </w:pPr>
    <w:rPr>
      <w:rFonts w:ascii="Calibri" w:eastAsia="Calibri" w:hAnsi="Calibri" w:cs="Times New Roman"/>
      <w:kern w:val="0"/>
    </w:rPr>
  </w:style>
  <w:style w:type="paragraph" w:styleId="a9">
    <w:name w:val="List Paragraph"/>
    <w:basedOn w:val="a"/>
    <w:uiPriority w:val="34"/>
    <w:qFormat/>
    <w:rsid w:val="00E32652"/>
    <w:pPr>
      <w:spacing w:after="200" w:line="276" w:lineRule="auto"/>
      <w:ind w:left="720"/>
      <w:contextualSpacing/>
    </w:pPr>
    <w:rPr>
      <w:rFonts w:eastAsiaTheme="minorEastAsia"/>
      <w:kern w:val="0"/>
      <w:lang w:eastAsia="ru-RU"/>
    </w:rPr>
  </w:style>
  <w:style w:type="character" w:customStyle="1" w:styleId="FontStyle143">
    <w:name w:val="Font Style143"/>
    <w:uiPriority w:val="99"/>
    <w:rsid w:val="00E32652"/>
    <w:rPr>
      <w:rFonts w:ascii="Times New Roman" w:hAnsi="Times New Roman" w:cs="Times New Roman"/>
      <w:b/>
      <w:bCs/>
      <w:sz w:val="18"/>
      <w:szCs w:val="18"/>
    </w:rPr>
  </w:style>
  <w:style w:type="character" w:customStyle="1" w:styleId="c1">
    <w:name w:val="c1"/>
    <w:basedOn w:val="a0"/>
    <w:rsid w:val="00E326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7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4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8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6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67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56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54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947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772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975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2588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836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1246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0030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3229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7144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2853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376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096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429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492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917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162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2970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802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497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766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8891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2472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651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34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2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167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00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45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683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21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4975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46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049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603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387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64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11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802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063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908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15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7134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6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0667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033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444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015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9665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63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691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1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648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716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499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7011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599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0350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905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4332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2373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2827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091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7795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300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5797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3075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6420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523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2334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402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253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77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73644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506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3803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693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433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136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49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443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15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5252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336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8436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5657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9659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39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418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69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7455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548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414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2835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0460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146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3726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594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1143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06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189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576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643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7193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582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7997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11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9739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9699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8200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056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5759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213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2361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017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8038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148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453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002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350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5879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8318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970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212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43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6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89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0777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903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025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048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7494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46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855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396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872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778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779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217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1075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564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7018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033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21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838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554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388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147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823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00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99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3056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463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322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167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24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58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0578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7053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9381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659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7917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217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3159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18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9978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81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8138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616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0953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208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612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514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527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943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1330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532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199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615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1703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568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775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4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433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417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406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74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8504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956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3221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544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9779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791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0531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328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1378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4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8111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228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504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45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59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5940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3604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9578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905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5241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901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7542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269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7352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171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7218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553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9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813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797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6137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72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6589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4684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827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7330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053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2088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268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1783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803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9611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387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6910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163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0716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6959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4362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8080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32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175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605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167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543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187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5803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181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703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334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014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13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760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488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7845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3198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026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8742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365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4292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844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671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556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7392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81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9762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55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4985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176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9318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33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8438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743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5391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443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5369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43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0504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610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046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288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0495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77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769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73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0559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710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0662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628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9294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42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1982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48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541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5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5055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6311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065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2398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290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2127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6728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002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636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815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752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7594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391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168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49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4566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335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8526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85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6256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751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5633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627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610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752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3806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656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07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301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6423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8960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5090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88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1206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741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5392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002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2436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9908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1188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5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7993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132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0774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197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928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200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323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466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97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6966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4801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4072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343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50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744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7132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4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7893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2207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487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563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4457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77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8220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019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6179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0779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054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003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6209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13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08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630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912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033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3812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081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2434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2441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3817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808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922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998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1034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059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909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73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6358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2268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8331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640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522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8714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6035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235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6576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372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231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973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1484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603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895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511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5276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4594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8742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178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7884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391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987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55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9553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406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9921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404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5374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171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8501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90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3527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389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4131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505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9242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54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1616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945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755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868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528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674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0163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023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190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992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849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8027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104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014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7634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265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2990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802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8657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4008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1618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344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4755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952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4721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772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7304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9845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4315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702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0471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5162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763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430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6787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09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5947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06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588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7220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91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697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0913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552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92486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363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88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2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14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288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016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2015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598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2952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759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5907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764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6758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312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0955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24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3012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255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3524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753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2678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808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1498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07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9013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38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922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766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1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3525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80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05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8020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00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6705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595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1649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795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7337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6010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834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0019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2004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7314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08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3850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014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8450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029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2155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235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7208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822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6013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15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7213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25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1126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32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5601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2333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7769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031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0238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8823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8945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056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1583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917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4799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89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6055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432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358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821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5923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309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9574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993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9533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78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363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170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571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1642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2581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008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6235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01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3547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718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6487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51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620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356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5970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797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5496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33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0198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316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1552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266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3432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455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8359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6358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5456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474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3057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175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7881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06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7203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175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85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958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59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60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343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nigitut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nigitut.net" TargetMode="External"/><Relationship Id="rId5" Type="http://schemas.openxmlformats.org/officeDocument/2006/relationships/hyperlink" Target="http://yandex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4366</Words>
  <Characters>24887</Characters>
  <Application>Microsoft Office Word</Application>
  <DocSecurity>0</DocSecurity>
  <Lines>207</Lines>
  <Paragraphs>58</Paragraphs>
  <ScaleCrop>false</ScaleCrop>
  <Company/>
  <LinksUpToDate>false</LinksUpToDate>
  <CharactersWithSpaces>29195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Кокурина</dc:creator>
  <cp:keywords/>
  <dc:description/>
  <cp:lastModifiedBy>Acer</cp:lastModifiedBy>
  <cp:revision>8</cp:revision>
  <dcterms:created xsi:type="dcterms:W3CDTF">2023-07-22T21:02:00Z</dcterms:created>
  <dcterms:modified xsi:type="dcterms:W3CDTF">2023-09-21T16:30:00Z</dcterms:modified>
</cp:coreProperties>
</file>